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Default"/>
        <w:bidi w:val="0"/>
        <w:spacing w:line="288" w:lineRule="auto"/>
        <w:ind w:left="0" w:right="0" w:firstLine="567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/>
          <w:sz w:val="24"/>
          <w:szCs w:val="24"/>
          <w:rtl w:val="0"/>
        </w:rPr>
        <w:t>Mercoled</w:t>
      </w:r>
      <w:r>
        <w:rPr>
          <w:rFonts w:hAnsi="Times New Roman" w:hint="default"/>
          <w:sz w:val="24"/>
          <w:szCs w:val="24"/>
          <w:rtl w:val="0"/>
          <w:lang w:val="it-IT"/>
        </w:rPr>
        <w:t>ì</w:t>
      </w:r>
      <w:r>
        <w:rPr>
          <w:rFonts w:ascii="Times New Roman"/>
          <w:sz w:val="24"/>
          <w:szCs w:val="24"/>
          <w:rtl w:val="0"/>
        </w:rPr>
        <w:t>, 15 aprile 2015</w:t>
      </w:r>
    </w:p>
    <w:p>
      <w:pPr>
        <w:pStyle w:val="Default"/>
        <w:bidi w:val="0"/>
        <w:spacing w:line="288" w:lineRule="auto"/>
        <w:ind w:left="0" w:right="0" w:firstLine="567"/>
        <w:jc w:val="both"/>
        <w:rPr>
          <w:rFonts w:ascii="Times New Roman" w:cs="Times New Roman" w:hAnsi="Times New Roman" w:eastAsia="Times New Roman"/>
          <w:b w:val="0"/>
          <w:bCs w:val="0"/>
          <w:sz w:val="24"/>
          <w:szCs w:val="24"/>
          <w:rtl w:val="0"/>
        </w:rPr>
      </w:pPr>
      <w:r>
        <w:rPr>
          <w:rFonts w:ascii="Times New Roman"/>
          <w:b w:val="1"/>
          <w:bCs w:val="1"/>
          <w:sz w:val="24"/>
          <w:szCs w:val="24"/>
          <w:rtl w:val="0"/>
          <w:lang w:val="it-IT"/>
        </w:rPr>
        <w:t>La Famiglia - 10. Maschio e Femmina (I)</w:t>
      </w:r>
    </w:p>
    <w:p>
      <w:pPr>
        <w:pStyle w:val="Default"/>
        <w:bidi w:val="0"/>
        <w:spacing w:line="288" w:lineRule="auto"/>
        <w:ind w:left="0" w:right="0" w:firstLine="567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/>
          <w:sz w:val="24"/>
          <w:szCs w:val="24"/>
          <w:rtl w:val="0"/>
          <w:lang w:val="it-IT"/>
        </w:rPr>
        <w:t>Cari fratelli e sorelle, buongiorno!</w:t>
      </w:r>
    </w:p>
    <w:p>
      <w:pPr>
        <w:pStyle w:val="Default"/>
        <w:bidi w:val="0"/>
        <w:spacing w:line="288" w:lineRule="auto"/>
        <w:ind w:left="0" w:right="0" w:firstLine="567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/>
          <w:sz w:val="24"/>
          <w:szCs w:val="24"/>
          <w:rtl w:val="0"/>
          <w:lang w:val="it-IT"/>
        </w:rPr>
        <w:t xml:space="preserve">La catechesi di oggi 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/>
          <w:sz w:val="24"/>
          <w:szCs w:val="24"/>
          <w:rtl w:val="0"/>
          <w:lang w:val="it-IT"/>
        </w:rPr>
        <w:t>dedicata a un aspetto centrale del tema della famiglia: quello del grande dono che Dio ha fatto all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pt-PT"/>
        </w:rPr>
        <w:t>umanit</w:t>
      </w:r>
      <w:r>
        <w:rPr>
          <w:rFonts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/>
          <w:sz w:val="24"/>
          <w:szCs w:val="24"/>
          <w:rtl w:val="0"/>
          <w:lang w:val="it-IT"/>
        </w:rPr>
        <w:t>con la creazione dell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uomo e della donna e con il sacramento del matrimonio. Questa catechesi e la prossima riguardano la differenza e la complementarit</w:t>
      </w:r>
      <w:r>
        <w:rPr>
          <w:rFonts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/>
          <w:sz w:val="24"/>
          <w:szCs w:val="24"/>
          <w:rtl w:val="0"/>
          <w:lang w:val="it-IT"/>
        </w:rPr>
        <w:t>tra l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uomo e la donna, che stanno al vertice della creazione divina; le due che seguiranno poi, saranno su altri temi del Matrimonio.</w:t>
      </w:r>
    </w:p>
    <w:p>
      <w:pPr>
        <w:pStyle w:val="Default"/>
        <w:bidi w:val="0"/>
        <w:spacing w:line="288" w:lineRule="auto"/>
        <w:ind w:left="0" w:right="0" w:firstLine="567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/>
          <w:sz w:val="24"/>
          <w:szCs w:val="24"/>
          <w:rtl w:val="0"/>
          <w:lang w:val="it-IT"/>
        </w:rPr>
        <w:t>Iniziamo con un breve commento al primo racconto della creazione, nel Libro della Genesi. Qui leggiamo che Dio, dopo aver creato l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universo e tutti gli esseri viventi, cre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ò </w:t>
      </w:r>
      <w:r>
        <w:rPr>
          <w:rFonts w:ascii="Times New Roman"/>
          <w:sz w:val="24"/>
          <w:szCs w:val="24"/>
          <w:rtl w:val="0"/>
          <w:lang w:val="it-IT"/>
        </w:rPr>
        <w:t>il capolavoro, ossia l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 xml:space="preserve">essere umano, che fece a propria immagine: </w:t>
      </w:r>
      <w:r>
        <w:rPr>
          <w:rFonts w:hAnsi="Times New Roman" w:hint="default"/>
          <w:sz w:val="24"/>
          <w:szCs w:val="24"/>
          <w:rtl w:val="0"/>
          <w:lang w:val="fr-FR"/>
        </w:rPr>
        <w:t>«</w:t>
      </w:r>
      <w:r>
        <w:rPr>
          <w:rFonts w:ascii="Times New Roman"/>
          <w:sz w:val="24"/>
          <w:szCs w:val="24"/>
          <w:rtl w:val="0"/>
          <w:lang w:val="it-IT"/>
        </w:rPr>
        <w:t>a immagine di Dio lo cre</w:t>
      </w:r>
      <w:r>
        <w:rPr>
          <w:rFonts w:hAnsi="Times New Roman" w:hint="default"/>
          <w:sz w:val="24"/>
          <w:szCs w:val="24"/>
          <w:rtl w:val="0"/>
          <w:lang w:val="it-IT"/>
        </w:rPr>
        <w:t>ò</w:t>
      </w:r>
      <w:r>
        <w:rPr>
          <w:rFonts w:ascii="Times New Roman"/>
          <w:sz w:val="24"/>
          <w:szCs w:val="24"/>
          <w:rtl w:val="0"/>
          <w:lang w:val="it-IT"/>
        </w:rPr>
        <w:t>: maschio e femmina li cre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ò» </w:t>
      </w:r>
      <w:r>
        <w:rPr>
          <w:rFonts w:ascii="Times New Roman"/>
          <w:sz w:val="24"/>
          <w:szCs w:val="24"/>
          <w:rtl w:val="0"/>
          <w:lang w:val="it-IT"/>
        </w:rPr>
        <w:t>(Gen 1,27), cos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ì </w:t>
      </w:r>
      <w:r>
        <w:rPr>
          <w:rFonts w:ascii="Times New Roman"/>
          <w:sz w:val="24"/>
          <w:szCs w:val="24"/>
          <w:rtl w:val="0"/>
          <w:lang w:val="it-IT"/>
        </w:rPr>
        <w:t>dice il Libro della Genesi.</w:t>
      </w:r>
    </w:p>
    <w:p>
      <w:pPr>
        <w:pStyle w:val="Default"/>
        <w:bidi w:val="0"/>
        <w:spacing w:line="288" w:lineRule="auto"/>
        <w:ind w:left="0" w:right="0" w:firstLine="567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/>
          <w:sz w:val="24"/>
          <w:szCs w:val="24"/>
          <w:rtl w:val="0"/>
          <w:lang w:val="it-IT"/>
        </w:rPr>
        <w:t xml:space="preserve">E come tutti sappiamo, la differenza sessuale 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/>
          <w:sz w:val="24"/>
          <w:szCs w:val="24"/>
          <w:rtl w:val="0"/>
          <w:lang w:val="it-IT"/>
        </w:rPr>
        <w:t>presente in tante forme di vita, nella lunga scala dei viventi. Ma solo nell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uomo e nella donna essa porta in s</w:t>
      </w:r>
      <w:r>
        <w:rPr>
          <w:rFonts w:hAnsi="Times New Roman" w:hint="default"/>
          <w:sz w:val="24"/>
          <w:szCs w:val="24"/>
          <w:rtl w:val="0"/>
        </w:rPr>
        <w:t xml:space="preserve">é </w:t>
      </w:r>
      <w:r>
        <w:rPr>
          <w:rFonts w:ascii="Times New Roman"/>
          <w:sz w:val="24"/>
          <w:szCs w:val="24"/>
          <w:rtl w:val="0"/>
        </w:rPr>
        <w:t>l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immagine e la somiglianza di Dio: il testo biblico lo ripete per ben tre volte in due versetti (26-27): uomo e donna sono immagine e somiglianza di Dio. Questo ci dice che non solo l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uomo preso a s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é è </w:t>
      </w:r>
      <w:r>
        <w:rPr>
          <w:rFonts w:ascii="Times New Roman"/>
          <w:sz w:val="24"/>
          <w:szCs w:val="24"/>
          <w:rtl w:val="0"/>
          <w:lang w:val="it-IT"/>
        </w:rPr>
        <w:t>immagine di Dio, non solo la donna presa a s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é è </w:t>
      </w:r>
      <w:r>
        <w:rPr>
          <w:rFonts w:ascii="Times New Roman"/>
          <w:sz w:val="24"/>
          <w:szCs w:val="24"/>
          <w:rtl w:val="0"/>
          <w:lang w:val="it-IT"/>
        </w:rPr>
        <w:t>immagine di Dio, ma anche l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 xml:space="preserve">uomo e la donna, come coppia, sono immagine di Dio. La differenza tra uomo e donna non 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/>
          <w:sz w:val="24"/>
          <w:szCs w:val="24"/>
          <w:rtl w:val="0"/>
          <w:lang w:val="it-IT"/>
        </w:rPr>
        <w:t>per la contrapposizione, o la subordinazione, ma per la comunione e la generazione, sempre ad immagine e somiglianza di Dio.</w:t>
      </w:r>
    </w:p>
    <w:p>
      <w:pPr>
        <w:pStyle w:val="Default"/>
        <w:bidi w:val="0"/>
        <w:spacing w:line="288" w:lineRule="auto"/>
        <w:ind w:left="0" w:right="0" w:firstLine="567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/>
          <w:sz w:val="24"/>
          <w:szCs w:val="24"/>
          <w:rtl w:val="0"/>
        </w:rPr>
        <w:t>L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esperienza ce lo insegna: per conoscersi bene e crescere armonicamente l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essere umano ha bisogno della reciprocit</w:t>
      </w:r>
      <w:r>
        <w:rPr>
          <w:rFonts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/>
          <w:sz w:val="24"/>
          <w:szCs w:val="24"/>
          <w:rtl w:val="0"/>
          <w:lang w:val="it-IT"/>
        </w:rPr>
        <w:t>tra uomo e donna. Quando ci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ò </w:t>
      </w:r>
      <w:r>
        <w:rPr>
          <w:rFonts w:ascii="Times New Roman"/>
          <w:sz w:val="24"/>
          <w:szCs w:val="24"/>
          <w:rtl w:val="0"/>
          <w:lang w:val="it-IT"/>
        </w:rPr>
        <w:t>non avviene, se ne vedono le conseguenze. Siamo fatti per ascoltarci e aiutarci a vicenda. Possiamo dire che senza l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 xml:space="preserve">arricchimento reciproco in questa relazione </w:t>
      </w:r>
      <w:r>
        <w:rPr>
          <w:rFonts w:hAnsi="Times New Roman" w:hint="default"/>
          <w:sz w:val="24"/>
          <w:szCs w:val="24"/>
          <w:rtl w:val="0"/>
        </w:rPr>
        <w:t xml:space="preserve">– </w:t>
      </w:r>
      <w:r>
        <w:rPr>
          <w:rFonts w:ascii="Times New Roman"/>
          <w:sz w:val="24"/>
          <w:szCs w:val="24"/>
          <w:rtl w:val="0"/>
          <w:lang w:val="it-IT"/>
        </w:rPr>
        <w:t>nel pensiero e nell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 xml:space="preserve">azione, negli affetti e nel lavoro, anche nella fede </w:t>
      </w:r>
      <w:r>
        <w:rPr>
          <w:rFonts w:hAnsi="Times New Roman" w:hint="default"/>
          <w:sz w:val="24"/>
          <w:szCs w:val="24"/>
          <w:rtl w:val="0"/>
        </w:rPr>
        <w:t xml:space="preserve">– </w:t>
      </w:r>
      <w:r>
        <w:rPr>
          <w:rFonts w:ascii="Times New Roman"/>
          <w:sz w:val="24"/>
          <w:szCs w:val="24"/>
          <w:rtl w:val="0"/>
          <w:lang w:val="it-IT"/>
        </w:rPr>
        <w:t>i due non possono nemmeno capire fino in fondo che cosa significa essere uomo e donna.</w:t>
      </w:r>
    </w:p>
    <w:p>
      <w:pPr>
        <w:pStyle w:val="Default"/>
        <w:bidi w:val="0"/>
        <w:spacing w:line="288" w:lineRule="auto"/>
        <w:ind w:left="0" w:right="0" w:firstLine="567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/>
          <w:sz w:val="24"/>
          <w:szCs w:val="24"/>
          <w:rtl w:val="0"/>
          <w:lang w:val="it-IT"/>
        </w:rPr>
        <w:t>La cultura moderna e contemporanea ha aperto nuovi spazi, nuove libert</w:t>
      </w:r>
      <w:r>
        <w:rPr>
          <w:rFonts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/>
          <w:sz w:val="24"/>
          <w:szCs w:val="24"/>
          <w:rtl w:val="0"/>
          <w:lang w:val="it-IT"/>
        </w:rPr>
        <w:t>e nuove profondit</w:t>
      </w:r>
      <w:r>
        <w:rPr>
          <w:rFonts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/>
          <w:sz w:val="24"/>
          <w:szCs w:val="24"/>
          <w:rtl w:val="0"/>
          <w:lang w:val="it-IT"/>
        </w:rPr>
        <w:t>per l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arricchimento della comprensione di questa differenza. Ma ha introdotto anche molti dubbi e molto scetticismo. Per esempio, io mi domando, se la cosiddetta teoria del gender non sia anche espressione di una frustrazione e di una rassegnazione, che mira a cancellare la differenza sessuale perch</w:t>
      </w:r>
      <w:r>
        <w:rPr>
          <w:rFonts w:hAnsi="Times New Roman" w:hint="default"/>
          <w:sz w:val="24"/>
          <w:szCs w:val="24"/>
          <w:rtl w:val="0"/>
        </w:rPr>
        <w:t xml:space="preserve">é </w:t>
      </w:r>
      <w:r>
        <w:rPr>
          <w:rFonts w:ascii="Times New Roman"/>
          <w:sz w:val="24"/>
          <w:szCs w:val="24"/>
          <w:rtl w:val="0"/>
          <w:lang w:val="fr-FR"/>
        </w:rPr>
        <w:t>non sa pi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ù </w:t>
      </w:r>
      <w:r>
        <w:rPr>
          <w:rFonts w:ascii="Times New Roman"/>
          <w:sz w:val="24"/>
          <w:szCs w:val="24"/>
          <w:rtl w:val="0"/>
          <w:lang w:val="it-IT"/>
        </w:rPr>
        <w:t>confrontarsi con essa. S</w:t>
      </w:r>
      <w:r>
        <w:rPr>
          <w:rFonts w:hAnsi="Times New Roman" w:hint="default"/>
          <w:sz w:val="24"/>
          <w:szCs w:val="24"/>
          <w:rtl w:val="0"/>
          <w:lang w:val="it-IT"/>
        </w:rPr>
        <w:t>ì</w:t>
      </w:r>
      <w:r>
        <w:rPr>
          <w:rFonts w:ascii="Times New Roman"/>
          <w:sz w:val="24"/>
          <w:szCs w:val="24"/>
          <w:rtl w:val="0"/>
          <w:lang w:val="it-IT"/>
        </w:rPr>
        <w:t xml:space="preserve">, rischiamo di fare un passo indietro. La rimozione della differenza, infatti, 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/>
          <w:sz w:val="24"/>
          <w:szCs w:val="24"/>
          <w:rtl w:val="0"/>
          <w:lang w:val="it-IT"/>
        </w:rPr>
        <w:t>il problema, non la soluzione. Per risolvere i loro problemi di relazione, l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uomo e la donna devono invece parlarsi di pi</w:t>
      </w:r>
      <w:r>
        <w:rPr>
          <w:rFonts w:hAnsi="Times New Roman" w:hint="default"/>
          <w:sz w:val="24"/>
          <w:szCs w:val="24"/>
          <w:rtl w:val="0"/>
          <w:lang w:val="it-IT"/>
        </w:rPr>
        <w:t>ù</w:t>
      </w:r>
      <w:r>
        <w:rPr>
          <w:rFonts w:ascii="Times New Roman"/>
          <w:sz w:val="24"/>
          <w:szCs w:val="24"/>
          <w:rtl w:val="0"/>
          <w:lang w:val="it-IT"/>
        </w:rPr>
        <w:t>, ascoltarsi di pi</w:t>
      </w:r>
      <w:r>
        <w:rPr>
          <w:rFonts w:hAnsi="Times New Roman" w:hint="default"/>
          <w:sz w:val="24"/>
          <w:szCs w:val="24"/>
          <w:rtl w:val="0"/>
          <w:lang w:val="it-IT"/>
        </w:rPr>
        <w:t>ù</w:t>
      </w:r>
      <w:r>
        <w:rPr>
          <w:rFonts w:ascii="Times New Roman"/>
          <w:sz w:val="24"/>
          <w:szCs w:val="24"/>
          <w:rtl w:val="0"/>
          <w:lang w:val="it-IT"/>
        </w:rPr>
        <w:t>, conoscersi di pi</w:t>
      </w:r>
      <w:r>
        <w:rPr>
          <w:rFonts w:hAnsi="Times New Roman" w:hint="default"/>
          <w:sz w:val="24"/>
          <w:szCs w:val="24"/>
          <w:rtl w:val="0"/>
          <w:lang w:val="it-IT"/>
        </w:rPr>
        <w:t>ù</w:t>
      </w:r>
      <w:r>
        <w:rPr>
          <w:rFonts w:ascii="Times New Roman"/>
          <w:sz w:val="24"/>
          <w:szCs w:val="24"/>
          <w:rtl w:val="0"/>
          <w:lang w:val="it-IT"/>
        </w:rPr>
        <w:t>, volersi bene di pi</w:t>
      </w:r>
      <w:r>
        <w:rPr>
          <w:rFonts w:hAnsi="Times New Roman" w:hint="default"/>
          <w:sz w:val="24"/>
          <w:szCs w:val="24"/>
          <w:rtl w:val="0"/>
          <w:lang w:val="it-IT"/>
        </w:rPr>
        <w:t>ù</w:t>
      </w:r>
      <w:r>
        <w:rPr>
          <w:rFonts w:ascii="Times New Roman"/>
          <w:sz w:val="24"/>
          <w:szCs w:val="24"/>
          <w:rtl w:val="0"/>
          <w:lang w:val="it-IT"/>
        </w:rPr>
        <w:t xml:space="preserve">. Devono trattarsi con rispetto e cooperare con amicizia. Con queste basi umane, sostenute dalla grazia di Dio, 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/>
          <w:sz w:val="24"/>
          <w:szCs w:val="24"/>
          <w:rtl w:val="0"/>
          <w:lang w:val="it-IT"/>
        </w:rPr>
        <w:t>possibile progettare l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 xml:space="preserve">unione matrimoniale e familiare per tutta la vita. Il legame matrimoniale e familiare 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/>
          <w:sz w:val="24"/>
          <w:szCs w:val="24"/>
          <w:rtl w:val="0"/>
          <w:lang w:val="it-IT"/>
        </w:rPr>
        <w:t xml:space="preserve">una cosa seria, lo 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/>
          <w:sz w:val="24"/>
          <w:szCs w:val="24"/>
          <w:rtl w:val="0"/>
          <w:lang w:val="it-IT"/>
        </w:rPr>
        <w:t>per tutti, non solo per i credenti. Vorrei esortare gli intellettuali a non disertare questo tema, come se fosse diventato secondario per l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impegno a favore di una societ</w:t>
      </w:r>
      <w:r>
        <w:rPr>
          <w:rFonts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/>
          <w:sz w:val="24"/>
          <w:szCs w:val="24"/>
          <w:rtl w:val="0"/>
        </w:rPr>
        <w:t>pi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ù </w:t>
      </w:r>
      <w:r>
        <w:rPr>
          <w:rFonts w:ascii="Times New Roman"/>
          <w:sz w:val="24"/>
          <w:szCs w:val="24"/>
          <w:rtl w:val="0"/>
          <w:lang w:val="pt-PT"/>
        </w:rPr>
        <w:t>libera e pi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ù </w:t>
      </w:r>
      <w:r>
        <w:rPr>
          <w:rFonts w:ascii="Times New Roman"/>
          <w:sz w:val="24"/>
          <w:szCs w:val="24"/>
          <w:rtl w:val="0"/>
          <w:lang w:val="it-IT"/>
        </w:rPr>
        <w:t>giusta.</w:t>
      </w:r>
    </w:p>
    <w:p>
      <w:pPr>
        <w:pStyle w:val="Default"/>
        <w:bidi w:val="0"/>
        <w:spacing w:line="288" w:lineRule="auto"/>
        <w:ind w:left="0" w:right="0" w:firstLine="567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/>
          <w:sz w:val="24"/>
          <w:szCs w:val="24"/>
          <w:rtl w:val="0"/>
          <w:lang w:val="it-IT"/>
        </w:rPr>
        <w:t>Dio ha affidato la terra all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alleanza dell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uomo e della donna: il suo fallimento inaridisce il mondo degli affetti e oscura il cielo della speranza. I segnali sono gi</w:t>
      </w:r>
      <w:r>
        <w:rPr>
          <w:rFonts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/>
          <w:sz w:val="24"/>
          <w:szCs w:val="24"/>
          <w:rtl w:val="0"/>
          <w:lang w:val="it-IT"/>
        </w:rPr>
        <w:t>preoccupanti, e li vediamo. Vorrei indicare, fra i molti, due punti che io credo debbono impegnarci con pi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ù </w:t>
      </w:r>
      <w:r>
        <w:rPr>
          <w:rFonts w:ascii="Times New Roman"/>
          <w:sz w:val="24"/>
          <w:szCs w:val="24"/>
          <w:rtl w:val="0"/>
          <w:lang w:val="it-IT"/>
        </w:rPr>
        <w:t>urgenza.</w:t>
      </w:r>
    </w:p>
    <w:p>
      <w:pPr>
        <w:pStyle w:val="Default"/>
        <w:bidi w:val="0"/>
        <w:spacing w:line="288" w:lineRule="auto"/>
        <w:ind w:left="0" w:right="0" w:firstLine="567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/>
          <w:sz w:val="24"/>
          <w:szCs w:val="24"/>
          <w:rtl w:val="0"/>
          <w:lang w:val="it-IT"/>
        </w:rPr>
        <w:t>Il primo. E</w:t>
      </w:r>
      <w:r>
        <w:rPr>
          <w:rFonts w:hAnsi="Times New Roman" w:hint="default"/>
          <w:sz w:val="24"/>
          <w:szCs w:val="24"/>
          <w:rtl w:val="0"/>
          <w:lang w:val="fr-FR"/>
        </w:rPr>
        <w:t xml:space="preserve">’ </w:t>
      </w:r>
      <w:r>
        <w:rPr>
          <w:rFonts w:ascii="Times New Roman"/>
          <w:sz w:val="24"/>
          <w:szCs w:val="24"/>
          <w:rtl w:val="0"/>
          <w:lang w:val="it-IT"/>
        </w:rPr>
        <w:t>indubbio che dobbiamo fare molto di pi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ù </w:t>
      </w:r>
      <w:r>
        <w:rPr>
          <w:rFonts w:ascii="Times New Roman"/>
          <w:sz w:val="24"/>
          <w:szCs w:val="24"/>
          <w:rtl w:val="0"/>
          <w:lang w:val="it-IT"/>
        </w:rPr>
        <w:t>in favore della donna, se vogliamo ridare pi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ù </w:t>
      </w:r>
      <w:r>
        <w:rPr>
          <w:rFonts w:ascii="Times New Roman"/>
          <w:sz w:val="24"/>
          <w:szCs w:val="24"/>
          <w:rtl w:val="0"/>
          <w:lang w:val="it-IT"/>
        </w:rPr>
        <w:t>forza alla reciprocit</w:t>
      </w:r>
      <w:r>
        <w:rPr>
          <w:rFonts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/>
          <w:sz w:val="24"/>
          <w:szCs w:val="24"/>
          <w:rtl w:val="0"/>
          <w:lang w:val="it-IT"/>
        </w:rPr>
        <w:t>fra uomini e donne. E</w:t>
      </w:r>
      <w:r>
        <w:rPr>
          <w:rFonts w:hAnsi="Times New Roman" w:hint="default"/>
          <w:sz w:val="24"/>
          <w:szCs w:val="24"/>
          <w:rtl w:val="0"/>
          <w:lang w:val="fr-FR"/>
        </w:rPr>
        <w:t xml:space="preserve">’ </w:t>
      </w:r>
      <w:r>
        <w:rPr>
          <w:rFonts w:ascii="Times New Roman"/>
          <w:sz w:val="24"/>
          <w:szCs w:val="24"/>
          <w:rtl w:val="0"/>
          <w:lang w:val="it-IT"/>
        </w:rPr>
        <w:t>necessario, infatti, che la donna non solo sia pi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ù </w:t>
      </w:r>
      <w:r>
        <w:rPr>
          <w:rFonts w:ascii="Times New Roman"/>
          <w:sz w:val="24"/>
          <w:szCs w:val="24"/>
          <w:rtl w:val="0"/>
          <w:lang w:val="it-IT"/>
        </w:rPr>
        <w:t>ascoltata, ma che la sua voce abbia un peso reale, un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autorevolezza riconosciuta, nella societ</w:t>
      </w:r>
      <w:r>
        <w:rPr>
          <w:rFonts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/>
          <w:sz w:val="24"/>
          <w:szCs w:val="24"/>
          <w:rtl w:val="0"/>
          <w:lang w:val="it-IT"/>
        </w:rPr>
        <w:t>e nella Chiesa. Il modo stesso con cui Ges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ù </w:t>
      </w:r>
      <w:r>
        <w:rPr>
          <w:rFonts w:ascii="Times New Roman"/>
          <w:sz w:val="24"/>
          <w:szCs w:val="24"/>
          <w:rtl w:val="0"/>
          <w:lang w:val="it-IT"/>
        </w:rPr>
        <w:t>ha considerato la donna in un contesto meno favorevole del nostro, perch</w:t>
      </w:r>
      <w:r>
        <w:rPr>
          <w:rFonts w:hAnsi="Times New Roman" w:hint="default"/>
          <w:sz w:val="24"/>
          <w:szCs w:val="24"/>
          <w:rtl w:val="0"/>
        </w:rPr>
        <w:t xml:space="preserve">é </w:t>
      </w:r>
      <w:r>
        <w:rPr>
          <w:rFonts w:ascii="Times New Roman"/>
          <w:sz w:val="24"/>
          <w:szCs w:val="24"/>
          <w:rtl w:val="0"/>
          <w:lang w:val="it-IT"/>
        </w:rPr>
        <w:t>in quei tempi la donna era proprio al secondo posto, e Ges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ù </w:t>
      </w:r>
      <w:r>
        <w:rPr>
          <w:rFonts w:ascii="Times New Roman"/>
          <w:sz w:val="24"/>
          <w:szCs w:val="24"/>
          <w:rtl w:val="0"/>
        </w:rPr>
        <w:t>l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ha considerata in una maniera che d</w:t>
      </w:r>
      <w:r>
        <w:rPr>
          <w:rFonts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/>
          <w:sz w:val="24"/>
          <w:szCs w:val="24"/>
          <w:rtl w:val="0"/>
          <w:lang w:val="it-IT"/>
        </w:rPr>
        <w:t>una luce potente, che illumina una strada che porta lontano, della quale abbiamo percorso soltanto un pezzetto. Non abbiamo ancora capito in profondit</w:t>
      </w:r>
      <w:r>
        <w:rPr>
          <w:rFonts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/>
          <w:sz w:val="24"/>
          <w:szCs w:val="24"/>
          <w:rtl w:val="0"/>
          <w:lang w:val="it-IT"/>
        </w:rPr>
        <w:t>quali sono le cose che ci pu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ò </w:t>
      </w:r>
      <w:r>
        <w:rPr>
          <w:rFonts w:ascii="Times New Roman"/>
          <w:sz w:val="24"/>
          <w:szCs w:val="24"/>
          <w:rtl w:val="0"/>
          <w:lang w:val="it-IT"/>
        </w:rPr>
        <w:t>dare il genio femminile, le cose che la donna pu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ò </w:t>
      </w:r>
      <w:r>
        <w:rPr>
          <w:rFonts w:ascii="Times New Roman"/>
          <w:sz w:val="24"/>
          <w:szCs w:val="24"/>
          <w:rtl w:val="0"/>
          <w:lang w:val="it-IT"/>
        </w:rPr>
        <w:t>dare alla societ</w:t>
      </w:r>
      <w:r>
        <w:rPr>
          <w:rFonts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/>
          <w:sz w:val="24"/>
          <w:szCs w:val="24"/>
          <w:rtl w:val="0"/>
          <w:lang w:val="it-IT"/>
        </w:rPr>
        <w:t>e anche a noi: la donna sa vedere le cose con altri occhi che completano il pensiero degli uomini. E</w:t>
      </w:r>
      <w:r>
        <w:rPr>
          <w:rFonts w:hAnsi="Times New Roman" w:hint="default"/>
          <w:sz w:val="24"/>
          <w:szCs w:val="24"/>
          <w:rtl w:val="0"/>
          <w:lang w:val="fr-FR"/>
        </w:rPr>
        <w:t xml:space="preserve">’ </w:t>
      </w:r>
      <w:r>
        <w:rPr>
          <w:rFonts w:ascii="Times New Roman"/>
          <w:sz w:val="24"/>
          <w:szCs w:val="24"/>
          <w:rtl w:val="0"/>
          <w:lang w:val="it-IT"/>
        </w:rPr>
        <w:t>una strada da percorrere con pi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ù </w:t>
      </w:r>
      <w:r>
        <w:rPr>
          <w:rFonts w:ascii="Times New Roman"/>
          <w:sz w:val="24"/>
          <w:szCs w:val="24"/>
          <w:rtl w:val="0"/>
          <w:lang w:val="en-US"/>
        </w:rPr>
        <w:t>creativit</w:t>
      </w:r>
      <w:r>
        <w:rPr>
          <w:rFonts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/>
          <w:sz w:val="24"/>
          <w:szCs w:val="24"/>
          <w:rtl w:val="0"/>
          <w:lang w:val="es-ES_tradnl"/>
        </w:rPr>
        <w:t>e audacia.</w:t>
      </w:r>
    </w:p>
    <w:p>
      <w:pPr>
        <w:pStyle w:val="Default"/>
        <w:bidi w:val="0"/>
        <w:spacing w:line="288" w:lineRule="auto"/>
        <w:ind w:left="0" w:right="0" w:firstLine="567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/>
          <w:sz w:val="24"/>
          <w:szCs w:val="24"/>
          <w:rtl w:val="0"/>
          <w:lang w:val="it-IT"/>
        </w:rPr>
        <w:t>Una seconda riflessione riguarda il tema dell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uomo e della donna creati a immagine di Dio. Mi chiedo se la crisi di fiducia collettiva in Dio, che ci fa tanto male, ci fa ammalare di rassegnazione all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en-US"/>
        </w:rPr>
        <w:t>incredulit</w:t>
      </w:r>
      <w:r>
        <w:rPr>
          <w:rFonts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/>
          <w:sz w:val="24"/>
          <w:szCs w:val="24"/>
          <w:rtl w:val="0"/>
          <w:lang w:val="it-IT"/>
        </w:rPr>
        <w:t>e al cinismo, non sia anche connessa alla crisi dell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alleanza tra uomo e donna. In effetti il racconto biblico, con il grande affresco simbolico sul paradiso terrestre e il peccato originale, ci dice proprio che la comunione con Dio si riflette nella comunione della coppia umana e la perdita della fiducia nel Padre celeste genera divisione e conflitto tra uomo e donna.</w:t>
      </w:r>
    </w:p>
    <w:p>
      <w:pPr>
        <w:pStyle w:val="Default"/>
        <w:bidi w:val="0"/>
        <w:spacing w:line="288" w:lineRule="auto"/>
        <w:ind w:left="0" w:right="0" w:firstLine="567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/>
          <w:sz w:val="24"/>
          <w:szCs w:val="24"/>
          <w:rtl w:val="0"/>
          <w:lang w:val="it-IT"/>
        </w:rPr>
        <w:t>Da qui viene la grande responsabilit</w:t>
      </w:r>
      <w:r>
        <w:rPr>
          <w:rFonts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/>
          <w:sz w:val="24"/>
          <w:szCs w:val="24"/>
          <w:rtl w:val="0"/>
          <w:lang w:val="it-IT"/>
        </w:rPr>
        <w:t>della Chiesa, di tutti i credenti, e anzitutto delle famiglie credenti, per riscoprire la bellezza del disegno creatore che inscrive l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immagine di Dio anche nell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alleanza tra l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uomo e la donna. La terra si riempie di armonia e di fiducia quando l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 xml:space="preserve">alleanza tra uomo e donna 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/>
          <w:sz w:val="24"/>
          <w:szCs w:val="24"/>
          <w:rtl w:val="0"/>
          <w:lang w:val="it-IT"/>
        </w:rPr>
        <w:t>vissuta nel bene. E se l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uomo e la donna la cercano insieme tra loro e con Dio, senza dubbio la trovano. Ges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ù </w:t>
      </w:r>
      <w:r>
        <w:rPr>
          <w:rFonts w:ascii="Times New Roman"/>
          <w:sz w:val="24"/>
          <w:szCs w:val="24"/>
          <w:rtl w:val="0"/>
          <w:lang w:val="it-IT"/>
        </w:rPr>
        <w:t xml:space="preserve">ci incoraggia esplicitamente alla testimonianza di questa bellezza che 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/>
          <w:sz w:val="24"/>
          <w:szCs w:val="24"/>
          <w:rtl w:val="0"/>
        </w:rPr>
        <w:t>l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immagine di Dio.</w:t>
      </w:r>
    </w:p>
    <w:sectPr>
      <w:headerReference w:type="default" r:id="rId4"/>
      <w:footerReference w:type="default" r:id="rId5"/>
      <w:pgSz w:w="11900" w:h="16840" w:orient="portrait"/>
      <w:pgMar w:top="1701" w:right="1701" w:bottom="1701" w:left="1984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tabs>
        <w:tab w:val="center" w:pos="4107"/>
        <w:tab w:val="right" w:pos="8215"/>
        <w:tab w:val="clear" w:pos="9020"/>
      </w:tabs>
      <w:jc w:val="left"/>
    </w:pPr>
    <w:r>
      <w:rPr>
        <w:rFonts w:ascii="Times New Roman"/>
      </w:rPr>
      <w:tab/>
    </w:r>
    <w:r>
      <w:rPr>
        <w:rFonts w:ascii="Times New Roman"/>
      </w:rPr>
      <w:fldChar w:fldCharType="begin" w:fldLock="0"/>
    </w:r>
    <w:r>
      <w:rPr>
        <w:rFonts w:ascii="Times New Roman"/>
      </w:rPr>
      <w:t xml:space="preserve"> PAGE </w:t>
    </w:r>
    <w:r>
      <w:rPr>
        <w:rFonts w:ascii="Times New Roman"/>
      </w:rPr>
      <w:fldChar w:fldCharType="separate" w:fldLock="0"/>
    </w:r>
    <w:r>
      <w:rPr>
        <w:rFonts w:ascii="Times New Roman"/>
      </w:rPr>
      <w:t>1</w:t>
    </w:r>
    <w:r>
      <w:rPr>
        <w:rFonts w:ascii="Times New Roman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359999" algn="just" defTabSz="457200" rtl="0" fontAlgn="auto" latinLnBrk="1" hangingPunct="0">
          <a:lnSpc>
            <a:spcPct val="15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