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pt-PT"/>
        </w:rPr>
        <w:t>CONFERENZA STAMPA DEL SANTO PADRE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br w:type="textWrapping"/>
      </w:r>
      <w:r>
        <w:rPr>
          <w:rFonts w:ascii="Times New Roman"/>
          <w:b w:val="1"/>
          <w:bCs w:val="1"/>
          <w:sz w:val="24"/>
          <w:szCs w:val="24"/>
          <w:rtl w:val="0"/>
          <w:lang w:val="pt-PT"/>
        </w:rPr>
        <w:t>DURANTE IL VOLO DI RITORNO DAL MESSICO</w:t>
      </w: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Volo Papale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</w:rPr>
        <w:t>Mercoled</w:t>
      </w:r>
      <w:r>
        <w:rPr>
          <w:rFonts w:hAnsi="Times New Roman" w:hint="default"/>
          <w:sz w:val="24"/>
          <w:szCs w:val="24"/>
          <w:rtl w:val="0"/>
          <w:lang w:val="it-IT"/>
        </w:rPr>
        <w:t>ì</w:t>
      </w:r>
      <w:r>
        <w:rPr>
          <w:rFonts w:ascii="Times New Roman"/>
          <w:sz w:val="24"/>
          <w:szCs w:val="24"/>
          <w:rtl w:val="0"/>
          <w:lang w:val="it-IT"/>
        </w:rPr>
        <w:t>, 17 febbraio 2016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[</w:t>
      </w:r>
      <w:r>
        <w:rPr>
          <w:rFonts w:hAnsi="Times New Roman" w:hint="default"/>
          <w:sz w:val="24"/>
          <w:szCs w:val="24"/>
          <w:rtl w:val="0"/>
          <w:lang w:val="it-IT"/>
        </w:rPr>
        <w:t>…</w:t>
      </w:r>
      <w:r>
        <w:rPr>
          <w:rFonts w:ascii="Times New Roman"/>
          <w:sz w:val="24"/>
          <w:szCs w:val="24"/>
          <w:rtl w:val="0"/>
          <w:lang w:val="it-IT"/>
        </w:rPr>
        <w:t>]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(Anne Thompson, 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“</w:t>
      </w:r>
      <w:r>
        <w:rPr>
          <w:rFonts w:ascii="Times New Roman"/>
          <w:b w:val="1"/>
          <w:bCs w:val="1"/>
          <w:sz w:val="24"/>
          <w:szCs w:val="24"/>
          <w:rtl w:val="0"/>
        </w:rPr>
        <w:t>Nbc News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”</w:t>
      </w:r>
      <w:r>
        <w:rPr>
          <w:rFonts w:ascii="Times New Roman"/>
          <w:b w:val="1"/>
          <w:bCs w:val="1"/>
          <w:sz w:val="24"/>
          <w:szCs w:val="24"/>
          <w:rtl w:val="0"/>
        </w:rPr>
        <w:t>)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Santo Padre, Lei ha parlato molto di famiglie e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Anno della Misericordia, in questo viaggio. Alcuni si chiedono, come una Chiesa che sostiene di essere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misericordiosa</w:t>
      </w:r>
      <w:r>
        <w:rPr>
          <w:rFonts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/>
          <w:sz w:val="24"/>
          <w:szCs w:val="24"/>
          <w:rtl w:val="0"/>
          <w:lang w:val="it-IT"/>
        </w:rPr>
        <w:t>possa perdonare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facilmente un assassino piuttosto di chi divorzia e si risposa</w:t>
      </w:r>
      <w:r>
        <w:rPr>
          <w:rFonts w:hAnsi="Times New Roman" w:hint="default"/>
          <w:sz w:val="24"/>
          <w:szCs w:val="24"/>
          <w:rtl w:val="0"/>
        </w:rPr>
        <w:t>…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(Papa Francesco)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Mi piace la domanda! Sulla famiglia, hanno parlato due Sinodi e il Papa ha parlato tutto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anno nelle catechesi del mercoled</w:t>
      </w:r>
      <w:r>
        <w:rPr>
          <w:rFonts w:hAnsi="Times New Roman" w:hint="default"/>
          <w:sz w:val="24"/>
          <w:szCs w:val="24"/>
          <w:rtl w:val="0"/>
          <w:lang w:val="it-IT"/>
        </w:rPr>
        <w:t>ì</w:t>
      </w:r>
      <w:r>
        <w:rPr>
          <w:rFonts w:ascii="Times New Roman"/>
          <w:sz w:val="24"/>
          <w:szCs w:val="24"/>
          <w:rtl w:val="0"/>
          <w:lang w:val="es-ES_tradnl"/>
        </w:rPr>
        <w:t xml:space="preserve">. E la domanda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vera, mi piace, perch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</w:rPr>
        <w:t>Lei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ha fatta plasticamente bene. Nel documento post-sinodale che uscir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– </w:t>
      </w:r>
      <w:r>
        <w:rPr>
          <w:rFonts w:ascii="Times New Roman"/>
          <w:sz w:val="24"/>
          <w:szCs w:val="24"/>
          <w:rtl w:val="0"/>
          <w:lang w:val="it-IT"/>
        </w:rPr>
        <w:t xml:space="preserve">forse prima di Pasqua </w:t>
      </w:r>
      <w:r>
        <w:rPr>
          <w:rFonts w:hAnsi="Times New Roman" w:hint="default"/>
          <w:sz w:val="24"/>
          <w:szCs w:val="24"/>
          <w:rtl w:val="0"/>
        </w:rPr>
        <w:t>–</w:t>
      </w:r>
      <w:r>
        <w:rPr>
          <w:rFonts w:ascii="Times New Roman"/>
          <w:sz w:val="24"/>
          <w:szCs w:val="24"/>
          <w:rtl w:val="0"/>
          <w:lang w:val="it-IT"/>
        </w:rPr>
        <w:t xml:space="preserve">, in uno dei capitoli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fr-FR"/>
        </w:rPr>
        <w:t>perch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 xml:space="preserve">ne ha tanti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>si riprende tutto quello che il Sinodo</w:t>
      </w:r>
      <w:r>
        <w:rPr>
          <w:rFonts w:hAnsi="Times New Roman" w:hint="default"/>
          <w:sz w:val="24"/>
          <w:szCs w:val="24"/>
          <w:rtl w:val="0"/>
        </w:rPr>
        <w:t xml:space="preserve">  </w:t>
      </w:r>
      <w:r>
        <w:rPr>
          <w:rFonts w:ascii="Times New Roman"/>
          <w:sz w:val="24"/>
          <w:szCs w:val="24"/>
          <w:rtl w:val="0"/>
          <w:lang w:val="it-IT"/>
        </w:rPr>
        <w:t>ha detto sui conflitti o sulle famiglie ferite, e la pastorale delle famiglie ferite</w:t>
      </w:r>
      <w:r>
        <w:rPr>
          <w:rFonts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/>
          <w:sz w:val="24"/>
          <w:szCs w:val="24"/>
          <w:rtl w:val="0"/>
        </w:rPr>
        <w:t>E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/>
          <w:sz w:val="24"/>
          <w:szCs w:val="24"/>
          <w:rtl w:val="0"/>
          <w:lang w:val="it-IT"/>
        </w:rPr>
        <w:t xml:space="preserve">una delle preoccupazioni. Come un'altra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la preparazione per il matrimonio. Lei pensi che per diventare prete ci sono otto anni di studio, di preparazione, e poi, dopo un certo tempo, se non ce la fai, chiedi la dispensa e te ne vai, ed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tutto a posto. Invece, per fare un Sacramento che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per tutta la vita, tre-quattro conferenze</w:t>
      </w:r>
      <w:r>
        <w:rPr>
          <w:rFonts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/>
          <w:sz w:val="24"/>
          <w:szCs w:val="24"/>
          <w:rtl w:val="0"/>
          <w:lang w:val="it-IT"/>
        </w:rPr>
        <w:t xml:space="preserve">La preparazione al matrimonio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molto, molto importante, perch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 xml:space="preserve">credo che sia una cosa che la Chiesa, nella pastorale comune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 xml:space="preserve">almeno nel mio Paese, in Sudamerica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 xml:space="preserve">non ha valutato tanto. Per esempio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 xml:space="preserve">adesso non tanto, ma alcuni anni fa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>nella mia Patria, c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</w:rPr>
        <w:t>era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abitudine di</w:t>
      </w:r>
      <w:r>
        <w:rPr>
          <w:rFonts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/>
          <w:sz w:val="24"/>
          <w:szCs w:val="24"/>
          <w:rtl w:val="0"/>
          <w:lang w:val="it-IT"/>
        </w:rPr>
        <w:t xml:space="preserve">si chiamava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es-ES_tradnl"/>
        </w:rPr>
        <w:t>casamiento de apuro</w:t>
      </w:r>
      <w:r>
        <w:rPr>
          <w:rFonts w:hAnsi="Times New Roman" w:hint="default"/>
          <w:sz w:val="24"/>
          <w:szCs w:val="24"/>
          <w:rtl w:val="0"/>
        </w:rPr>
        <w:t>”</w:t>
      </w:r>
      <w:r>
        <w:rPr>
          <w:rFonts w:ascii="Times New Roman"/>
          <w:sz w:val="24"/>
          <w:szCs w:val="24"/>
          <w:rtl w:val="0"/>
          <w:lang w:val="it-IT"/>
        </w:rPr>
        <w:t>: sposarsi di fretta perch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viene il bambino. E per coprire socialmente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onore della famiglia</w:t>
      </w:r>
      <w:r>
        <w:rPr>
          <w:rFonts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/>
          <w:sz w:val="24"/>
          <w:szCs w:val="24"/>
          <w:rtl w:val="0"/>
        </w:rPr>
        <w:t>L</w:t>
      </w:r>
      <w:r>
        <w:rPr>
          <w:rFonts w:hAnsi="Times New Roman" w:hint="default"/>
          <w:sz w:val="24"/>
          <w:szCs w:val="24"/>
          <w:rtl w:val="0"/>
          <w:lang w:val="it-IT"/>
        </w:rPr>
        <w:t>ì</w:t>
      </w:r>
      <w:r>
        <w:rPr>
          <w:rFonts w:ascii="Times New Roman"/>
          <w:sz w:val="24"/>
          <w:szCs w:val="24"/>
          <w:rtl w:val="0"/>
          <w:lang w:val="it-IT"/>
        </w:rPr>
        <w:t>, non erano liberi, e tante volte questi matrimoni sono nulli. E io, come vescovo, ho proibito di fare questo ai sacerdoti, quando c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era questo</w:t>
      </w:r>
      <w:r>
        <w:rPr>
          <w:rFonts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/>
          <w:sz w:val="24"/>
          <w:szCs w:val="24"/>
          <w:rtl w:val="0"/>
          <w:lang w:val="it-IT"/>
        </w:rPr>
        <w:t>Che venga il bambino, che continuino da fidanzati, e quando si sentono di farlo per tutta la vita, che vadano avanti. Ma c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’è </w:t>
      </w:r>
      <w:r>
        <w:rPr>
          <w:rFonts w:ascii="Times New Roman"/>
          <w:sz w:val="24"/>
          <w:szCs w:val="24"/>
          <w:rtl w:val="0"/>
          <w:lang w:val="it-IT"/>
        </w:rPr>
        <w:t>una carenza [nella preparazione] al matrimonio. Poi, un altro capitolo molto interessante: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educazione dei figli. Le vittime dei problemi della famiglia sono i figli. Ma sono anche vittime dei problemi della famiglia che n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pt-PT"/>
        </w:rPr>
        <w:t>il marito n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la moglie vogliono: per esempio, il bisogno di lavoro. Quando il pap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non ha tempo libero per parlare con i figli, quando la mamma non ha tempo libero per parlare con i figli</w:t>
      </w:r>
      <w:r>
        <w:rPr>
          <w:rFonts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/>
          <w:sz w:val="24"/>
          <w:szCs w:val="24"/>
          <w:rtl w:val="0"/>
          <w:lang w:val="it-IT"/>
        </w:rPr>
        <w:t xml:space="preserve">Quando io confesso una coppia che ha figli, dei coniugi, dico: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Quanti figli ha?</w:t>
      </w:r>
      <w:r>
        <w:rPr>
          <w:rFonts w:hAnsi="Times New Roman" w:hint="default"/>
          <w:sz w:val="24"/>
          <w:szCs w:val="24"/>
          <w:rtl w:val="0"/>
        </w:rPr>
        <w:t>”</w:t>
      </w:r>
      <w:r>
        <w:rPr>
          <w:rFonts w:ascii="Times New Roman"/>
          <w:sz w:val="24"/>
          <w:szCs w:val="24"/>
          <w:rtl w:val="0"/>
          <w:lang w:val="it-IT"/>
        </w:rPr>
        <w:t>. E alcuni si spaventano perch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 xml:space="preserve">dicono: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Il prete mi domander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fr-FR"/>
        </w:rPr>
        <w:t>perch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non ne ho di pi</w:t>
      </w:r>
      <w:r>
        <w:rPr>
          <w:rFonts w:hAnsi="Times New Roman" w:hint="default"/>
          <w:sz w:val="24"/>
          <w:szCs w:val="24"/>
          <w:rtl w:val="0"/>
          <w:lang w:val="it-IT"/>
        </w:rPr>
        <w:t>ù…”</w:t>
      </w:r>
      <w:r>
        <w:rPr>
          <w:rFonts w:ascii="Times New Roman"/>
          <w:sz w:val="24"/>
          <w:szCs w:val="24"/>
          <w:rtl w:val="0"/>
          <w:lang w:val="it-IT"/>
        </w:rPr>
        <w:t xml:space="preserve">. E io dico: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fr-FR"/>
        </w:rPr>
        <w:t>Le far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una seconda domanda: lei gioca con i suoi figli?</w:t>
      </w:r>
      <w:r>
        <w:rPr>
          <w:rFonts w:hAnsi="Times New Roman" w:hint="default"/>
          <w:sz w:val="24"/>
          <w:szCs w:val="24"/>
          <w:rtl w:val="0"/>
        </w:rPr>
        <w:t>”</w:t>
      </w:r>
      <w:r>
        <w:rPr>
          <w:rFonts w:ascii="Times New Roman"/>
          <w:sz w:val="24"/>
          <w:szCs w:val="24"/>
          <w:rtl w:val="0"/>
          <w:lang w:val="it-IT"/>
        </w:rPr>
        <w:t xml:space="preserve">; e la maggioranza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 xml:space="preserve">quasi tutti!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 xml:space="preserve">dicono: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Ma, padre, non ho tempo: lavoro tutta la giornata</w:t>
      </w:r>
      <w:r>
        <w:rPr>
          <w:rFonts w:hAnsi="Times New Roman" w:hint="default"/>
          <w:sz w:val="24"/>
          <w:szCs w:val="24"/>
          <w:rtl w:val="0"/>
        </w:rPr>
        <w:t>”</w:t>
      </w:r>
      <w:r>
        <w:rPr>
          <w:rFonts w:ascii="Times New Roman"/>
          <w:sz w:val="24"/>
          <w:szCs w:val="24"/>
          <w:rtl w:val="0"/>
          <w:lang w:val="it-IT"/>
        </w:rPr>
        <w:t>. E i figli sono vittime di un problema sociale che ferisce la famiglia. E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/>
          <w:sz w:val="24"/>
          <w:szCs w:val="24"/>
          <w:rtl w:val="0"/>
        </w:rPr>
        <w:t>un problema</w:t>
      </w:r>
      <w:r>
        <w:rPr>
          <w:rFonts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/>
          <w:sz w:val="24"/>
          <w:szCs w:val="24"/>
          <w:rtl w:val="0"/>
          <w:lang w:val="it-IT"/>
        </w:rPr>
        <w:t>Mi piace, la sua domanda. E una terza cosa interessante, nell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hyperlink r:id="rId4" w:history="1">
        <w:r>
          <w:rPr>
            <w:rStyle w:val="Hyperlink.0"/>
            <w:rFonts w:ascii="Times New Roman"/>
            <w:sz w:val="24"/>
            <w:szCs w:val="24"/>
            <w:u w:val="single"/>
            <w:rtl w:val="0"/>
            <w:lang w:val="it-IT"/>
          </w:rPr>
          <w:t>incontro con le famiglie, a Tuxtla</w:t>
        </w:r>
      </w:hyperlink>
      <w:r>
        <w:rPr>
          <w:rFonts w:hAnsi="Times New Roman" w:hint="default"/>
          <w:sz w:val="24"/>
          <w:szCs w:val="24"/>
          <w:rtl w:val="0"/>
        </w:rPr>
        <w:t xml:space="preserve"> – </w:t>
      </w:r>
      <w:r>
        <w:rPr>
          <w:rFonts w:ascii="Times New Roman"/>
          <w:sz w:val="24"/>
          <w:szCs w:val="24"/>
          <w:rtl w:val="0"/>
        </w:rPr>
        <w:t>c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era una coppia di ri-sposati in seconda unione, integrati nella pastorale della Chiesa; e la parola-chiave che ha usato il Sinodo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>e io la riprender</w:t>
      </w:r>
      <w:r>
        <w:rPr>
          <w:rFonts w:hAnsi="Times New Roman" w:hint="default"/>
          <w:sz w:val="24"/>
          <w:szCs w:val="24"/>
          <w:rtl w:val="0"/>
          <w:lang w:val="it-IT"/>
        </w:rPr>
        <w:t>ò – è “</w:t>
      </w:r>
      <w:r>
        <w:rPr>
          <w:rFonts w:ascii="Times New Roman"/>
          <w:sz w:val="24"/>
          <w:szCs w:val="24"/>
          <w:rtl w:val="0"/>
          <w:lang w:val="it-IT"/>
        </w:rPr>
        <w:t>integrare</w:t>
      </w:r>
      <w:r>
        <w:rPr>
          <w:rFonts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/>
          <w:sz w:val="24"/>
          <w:szCs w:val="24"/>
          <w:rtl w:val="0"/>
          <w:lang w:val="it-IT"/>
        </w:rPr>
        <w:t>nella vita della Chiesa le famiglie ferite, le famiglie di risposati, e tutto questo. Ma non dimenticare i bambini al centro! Sono le prime vittime, sia delle ferite sia delle condizioni di povert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, di lavoro, di tutto questo.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(Anne Thompson, 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“</w:t>
      </w:r>
      <w:r>
        <w:rPr>
          <w:rFonts w:ascii="Times New Roman"/>
          <w:b w:val="1"/>
          <w:bCs w:val="1"/>
          <w:sz w:val="24"/>
          <w:szCs w:val="24"/>
          <w:rtl w:val="0"/>
        </w:rPr>
        <w:t>Nbc News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”</w:t>
      </w:r>
      <w:r>
        <w:rPr>
          <w:rFonts w:ascii="Times New Roman"/>
          <w:b w:val="1"/>
          <w:bCs w:val="1"/>
          <w:sz w:val="24"/>
          <w:szCs w:val="24"/>
          <w:rtl w:val="0"/>
        </w:rPr>
        <w:t>)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Significa che potranno fare la comunione?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(Papa Francesco)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Questa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una cosa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… è </w:t>
      </w:r>
      <w:r>
        <w:rPr>
          <w:rFonts w:ascii="Times New Roman"/>
          <w:sz w:val="24"/>
          <w:szCs w:val="24"/>
          <w:rtl w:val="0"/>
          <w:lang w:val="it-IT"/>
        </w:rPr>
        <w:t xml:space="preserve">il punto di arrivo. Integrare nella Chiesa non significa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fare la comunione</w:t>
      </w:r>
      <w:r>
        <w:rPr>
          <w:rFonts w:hAnsi="Times New Roman" w:hint="default"/>
          <w:sz w:val="24"/>
          <w:szCs w:val="24"/>
          <w:rtl w:val="0"/>
        </w:rPr>
        <w:t>”</w:t>
      </w:r>
      <w:r>
        <w:rPr>
          <w:rFonts w:ascii="Times New Roman"/>
          <w:sz w:val="24"/>
          <w:szCs w:val="24"/>
          <w:rtl w:val="0"/>
          <w:lang w:val="fr-FR"/>
        </w:rPr>
        <w:t>; perch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io conosco cattolici risposati che vanno in chiesa una volta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anno, due volte: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Ma, io voglio fare la comunione!</w:t>
      </w:r>
      <w:r>
        <w:rPr>
          <w:rFonts w:hAnsi="Times New Roman" w:hint="default"/>
          <w:sz w:val="24"/>
          <w:szCs w:val="24"/>
          <w:rtl w:val="0"/>
        </w:rPr>
        <w:t>”</w:t>
      </w:r>
      <w:r>
        <w:rPr>
          <w:rFonts w:ascii="Times New Roman"/>
          <w:sz w:val="24"/>
          <w:szCs w:val="24"/>
          <w:rtl w:val="0"/>
          <w:lang w:val="it-IT"/>
        </w:rPr>
        <w:t>, come se la comunione fosse un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onorificenza. E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/>
          <w:sz w:val="24"/>
          <w:szCs w:val="24"/>
          <w:rtl w:val="0"/>
          <w:lang w:val="it-IT"/>
        </w:rPr>
        <w:t>un lavoro di integrazione</w:t>
      </w:r>
      <w:r>
        <w:rPr>
          <w:rFonts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/>
          <w:sz w:val="24"/>
          <w:szCs w:val="24"/>
          <w:rtl w:val="0"/>
          <w:lang w:val="it-IT"/>
        </w:rPr>
        <w:t>tutte le porte sono aperte. Ma non si pu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 xml:space="preserve">dire: da ora in poi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possono fare la comunione</w:t>
      </w:r>
      <w:r>
        <w:rPr>
          <w:rFonts w:hAnsi="Times New Roman" w:hint="default"/>
          <w:sz w:val="24"/>
          <w:szCs w:val="24"/>
          <w:rtl w:val="0"/>
        </w:rPr>
        <w:t>”</w:t>
      </w:r>
      <w:r>
        <w:rPr>
          <w:rFonts w:ascii="Times New Roman"/>
          <w:sz w:val="24"/>
          <w:szCs w:val="24"/>
          <w:rtl w:val="0"/>
          <w:lang w:val="it-IT"/>
        </w:rPr>
        <w:t>. Questo sarebbe una ferita anche ai coniugi, alla coppia, perch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non far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compiere loro quella strada di integrazione. E questi due erano felici! E hanno usato un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espressione molto bella: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Noi non facciamo la comunione eucaristica, ma facciamo comunione nella visita 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ospedale, in questo servizio, in quello</w:t>
      </w:r>
      <w:r>
        <w:rPr>
          <w:rFonts w:hAnsi="Times New Roman" w:hint="default"/>
          <w:sz w:val="24"/>
          <w:szCs w:val="24"/>
          <w:rtl w:val="0"/>
        </w:rPr>
        <w:t>…”</w:t>
      </w:r>
      <w:r>
        <w:rPr>
          <w:rFonts w:ascii="Times New Roman"/>
          <w:sz w:val="24"/>
          <w:szCs w:val="24"/>
          <w:rtl w:val="0"/>
          <w:lang w:val="it-IT"/>
        </w:rPr>
        <w:t xml:space="preserve">. La loro integrazione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</w:rPr>
        <w:t>rimasta l</w:t>
      </w:r>
      <w:r>
        <w:rPr>
          <w:rFonts w:hAnsi="Times New Roman" w:hint="default"/>
          <w:sz w:val="24"/>
          <w:szCs w:val="24"/>
          <w:rtl w:val="0"/>
          <w:lang w:val="it-IT"/>
        </w:rPr>
        <w:t>ì</w:t>
      </w:r>
      <w:r>
        <w:rPr>
          <w:rFonts w:ascii="Times New Roman"/>
          <w:sz w:val="24"/>
          <w:szCs w:val="24"/>
          <w:rtl w:val="0"/>
        </w:rPr>
        <w:t>. Se c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’è </w:t>
      </w:r>
      <w:r>
        <w:rPr>
          <w:rFonts w:ascii="Times New Roman"/>
          <w:sz w:val="24"/>
          <w:szCs w:val="24"/>
          <w:rtl w:val="0"/>
          <w:lang w:val="it-IT"/>
        </w:rPr>
        <w:t>qualcosa di pi</w:t>
      </w:r>
      <w:r>
        <w:rPr>
          <w:rFonts w:hAnsi="Times New Roman" w:hint="default"/>
          <w:sz w:val="24"/>
          <w:szCs w:val="24"/>
          <w:rtl w:val="0"/>
          <w:lang w:val="it-IT"/>
        </w:rPr>
        <w:t>ù</w:t>
      </w:r>
      <w:r>
        <w:rPr>
          <w:rFonts w:ascii="Times New Roman"/>
          <w:sz w:val="24"/>
          <w:szCs w:val="24"/>
          <w:rtl w:val="0"/>
          <w:lang w:val="it-IT"/>
        </w:rPr>
        <w:t>, il Signore lo dir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a loro, ma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… è </w:t>
      </w:r>
      <w:r>
        <w:rPr>
          <w:rFonts w:ascii="Times New Roman"/>
          <w:sz w:val="24"/>
          <w:szCs w:val="24"/>
          <w:rtl w:val="0"/>
        </w:rPr>
        <w:t xml:space="preserve">un cammino,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una strada</w:t>
      </w:r>
      <w:r>
        <w:rPr>
          <w:rFonts w:hAnsi="Times New Roman" w:hint="default"/>
          <w:sz w:val="24"/>
          <w:szCs w:val="24"/>
          <w:rtl w:val="0"/>
        </w:rPr>
        <w:t>…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(Anne Thompson, 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“</w:t>
      </w:r>
      <w:r>
        <w:rPr>
          <w:rFonts w:ascii="Times New Roman"/>
          <w:b w:val="1"/>
          <w:bCs w:val="1"/>
          <w:sz w:val="24"/>
          <w:szCs w:val="24"/>
          <w:rtl w:val="0"/>
        </w:rPr>
        <w:t>Nbc News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”</w:t>
      </w:r>
      <w:r>
        <w:rPr>
          <w:rFonts w:ascii="Times New Roman"/>
          <w:b w:val="1"/>
          <w:bCs w:val="1"/>
          <w:sz w:val="24"/>
          <w:szCs w:val="24"/>
          <w:rtl w:val="0"/>
        </w:rPr>
        <w:t>)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Grazie.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567"/>
        <w:jc w:val="both"/>
        <w:rPr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[</w:t>
      </w:r>
      <w:r>
        <w:rPr>
          <w:rFonts w:hAnsi="Times New Roman" w:hint="default"/>
          <w:sz w:val="24"/>
          <w:szCs w:val="24"/>
          <w:rtl w:val="0"/>
          <w:lang w:val="it-IT"/>
        </w:rPr>
        <w:t>…</w:t>
      </w:r>
      <w:r>
        <w:rPr>
          <w:rFonts w:ascii="Times New Roman"/>
          <w:sz w:val="24"/>
          <w:szCs w:val="24"/>
          <w:rtl w:val="0"/>
          <w:lang w:val="it-IT"/>
        </w:rPr>
        <w:t>]</w:t>
      </w:r>
    </w:p>
    <w:sectPr>
      <w:headerReference w:type="default" r:id="rId5"/>
      <w:footerReference w:type="default" r:id="rId6"/>
      <w:pgSz w:w="11900" w:h="16840" w:orient="portrait"/>
      <w:pgMar w:top="1701" w:right="1701" w:bottom="1701" w:left="1701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249"/>
        <w:tab w:val="right" w:pos="8498"/>
        <w:tab w:val="clear" w:pos="9020"/>
      </w:tabs>
      <w:jc w:val="left"/>
    </w:pPr>
    <w:r>
      <w:rPr>
        <w:rFonts w:ascii="Times New Roman"/>
      </w:rPr>
      <w:tab/>
    </w:r>
    <w:r>
      <w:rPr>
        <w:rFonts w:ascii="Times New Roman"/>
      </w:rPr>
      <w:fldChar w:fldCharType="begin" w:fldLock="0"/>
    </w:r>
    <w:r>
      <w:rPr>
        <w:rFonts w:ascii="Times New Roman"/>
      </w:rPr>
      <w:t xml:space="preserve"> PAGE </w:t>
    </w:r>
    <w:r>
      <w:rPr>
        <w:rFonts w:ascii="Times New Roman"/>
      </w:rPr>
      <w:fldChar w:fldCharType="separate" w:fldLock="0"/>
    </w:r>
    <w:r>
      <w:rPr>
        <w:rFonts w:ascii="Times New Roman"/>
      </w:rPr>
      <w:t>1</w:t>
    </w:r>
    <w:r>
      <w:rPr>
        <w:rFonts w:ascii="Times New Roman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pt-PT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2.vatican.va/content/francesco/it/speeches/2016/february/documents/papa-francesco_20160215_messico-famiglie.html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359999" algn="just" defTabSz="457200" rtl="0" fontAlgn="auto" latinLnBrk="1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